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9A" w:rsidRDefault="00113961">
      <w:r>
        <w:rPr>
          <w:noProof/>
          <w:lang w:eastAsia="en-GB"/>
        </w:rPr>
        <w:drawing>
          <wp:inline distT="0" distB="0" distL="0" distR="0">
            <wp:extent cx="9948385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C30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271" cy="602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961" w:rsidRDefault="00113961"/>
    <w:p w:rsidR="00113961" w:rsidRDefault="00113961"/>
    <w:p w:rsidR="00113961" w:rsidRDefault="00113961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10040708" cy="6276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C732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3838" cy="62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3961" w:rsidSect="001139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61"/>
    <w:rsid w:val="00060C9A"/>
    <w:rsid w:val="001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2A210"/>
  <w15:chartTrackingRefBased/>
  <w15:docId w15:val="{15859A73-8EF6-48B4-924D-E6D87C88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rachel.collins@etchells.stockport.sch.uk</dc:creator>
  <cp:keywords/>
  <dc:description/>
  <cp:lastModifiedBy>rachel.collins@etchells.stockport.sch.uk</cp:lastModifiedBy>
  <cp:revision>1</cp:revision>
  <dcterms:created xsi:type="dcterms:W3CDTF">2020-07-07T19:53:00Z</dcterms:created>
  <dcterms:modified xsi:type="dcterms:W3CDTF">2020-07-07T19:54:00Z</dcterms:modified>
</cp:coreProperties>
</file>